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A9796E" w:rsidP="005B040F">
      <w:pPr>
        <w:tabs>
          <w:tab w:val="left" w:pos="5400"/>
        </w:tabs>
        <w:jc w:val="right"/>
        <w:rPr>
          <w:b/>
          <w:szCs w:val="28"/>
        </w:rPr>
      </w:pP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C24460" w:rsidRPr="00492AAF" w:rsidRDefault="0087250A" w:rsidP="00BB16F3">
      <w:pPr>
        <w:tabs>
          <w:tab w:val="left" w:pos="5400"/>
        </w:tabs>
        <w:contextualSpacing/>
        <w:jc w:val="center"/>
        <w:rPr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0926DA">
        <w:rPr>
          <w:i/>
          <w:sz w:val="28"/>
          <w:szCs w:val="28"/>
        </w:rPr>
        <w:t xml:space="preserve">на проведение </w:t>
      </w:r>
      <w:r w:rsidR="00297655" w:rsidRPr="000926DA">
        <w:rPr>
          <w:i/>
          <w:sz w:val="28"/>
          <w:szCs w:val="28"/>
        </w:rPr>
        <w:t>экспертизы промышленной безопасности</w:t>
      </w:r>
      <w:r w:rsidR="00863266">
        <w:rPr>
          <w:i/>
          <w:sz w:val="28"/>
          <w:szCs w:val="28"/>
        </w:rPr>
        <w:t xml:space="preserve"> </w:t>
      </w:r>
      <w:r w:rsidR="00BB16F3" w:rsidRPr="000926DA">
        <w:rPr>
          <w:i/>
          <w:sz w:val="28"/>
          <w:szCs w:val="28"/>
        </w:rPr>
        <w:t xml:space="preserve"> </w:t>
      </w:r>
      <w:r w:rsidR="00863266">
        <w:rPr>
          <w:i/>
          <w:sz w:val="28"/>
          <w:szCs w:val="28"/>
        </w:rPr>
        <w:t>технических устройс</w:t>
      </w:r>
      <w:r w:rsidR="00863266">
        <w:rPr>
          <w:i/>
          <w:sz w:val="28"/>
          <w:szCs w:val="28"/>
        </w:rPr>
        <w:t>т</w:t>
      </w:r>
      <w:r w:rsidR="00863266">
        <w:rPr>
          <w:i/>
          <w:sz w:val="28"/>
          <w:szCs w:val="28"/>
        </w:rPr>
        <w:t>в (</w:t>
      </w:r>
      <w:r w:rsidR="00BB16F3" w:rsidRPr="000926DA">
        <w:rPr>
          <w:i/>
          <w:sz w:val="28"/>
          <w:szCs w:val="28"/>
        </w:rPr>
        <w:t>резервуа</w:t>
      </w:r>
      <w:r w:rsidR="00863266">
        <w:rPr>
          <w:i/>
          <w:sz w:val="28"/>
          <w:szCs w:val="28"/>
        </w:rPr>
        <w:t xml:space="preserve">ров для </w:t>
      </w:r>
      <w:r w:rsidR="00BB16F3" w:rsidRPr="000926DA">
        <w:rPr>
          <w:i/>
          <w:sz w:val="28"/>
          <w:szCs w:val="28"/>
        </w:rPr>
        <w:t>нефтепродуктов</w:t>
      </w:r>
      <w:r w:rsidR="00863266">
        <w:rPr>
          <w:i/>
          <w:sz w:val="28"/>
          <w:szCs w:val="28"/>
        </w:rPr>
        <w:t>)</w:t>
      </w:r>
      <w:r w:rsidR="00BB16F3" w:rsidRPr="000926DA">
        <w:rPr>
          <w:i/>
          <w:sz w:val="28"/>
          <w:szCs w:val="28"/>
        </w:rPr>
        <w:t xml:space="preserve"> и технологических трубопроводов </w:t>
      </w:r>
    </w:p>
    <w:p w:rsidR="00207645" w:rsidRPr="00A53D24" w:rsidRDefault="00207645" w:rsidP="00D169E5">
      <w:pPr>
        <w:contextualSpacing/>
        <w:rPr>
          <w:sz w:val="28"/>
          <w:szCs w:val="28"/>
        </w:rPr>
      </w:pPr>
    </w:p>
    <w:p w:rsidR="00A14B39" w:rsidRPr="002E5808" w:rsidRDefault="009F3572" w:rsidP="001606B1">
      <w:pPr>
        <w:pStyle w:val="a5"/>
        <w:numPr>
          <w:ilvl w:val="0"/>
          <w:numId w:val="37"/>
        </w:numPr>
        <w:jc w:val="both"/>
        <w:rPr>
          <w:rFonts w:ascii="Times New Roman" w:hAnsi="Times New Roman"/>
          <w:i/>
          <w:sz w:val="28"/>
          <w:szCs w:val="28"/>
        </w:rPr>
      </w:pPr>
      <w:r w:rsidRPr="001606B1">
        <w:rPr>
          <w:rFonts w:ascii="Times New Roman" w:hAnsi="Times New Roman"/>
          <w:b/>
          <w:sz w:val="28"/>
          <w:szCs w:val="28"/>
        </w:rPr>
        <w:t>Наименование поставляемого товара</w:t>
      </w:r>
      <w:r w:rsidR="00A14B39" w:rsidRPr="001606B1">
        <w:rPr>
          <w:rFonts w:ascii="Times New Roman" w:hAnsi="Times New Roman"/>
          <w:b/>
          <w:sz w:val="28"/>
          <w:szCs w:val="28"/>
        </w:rPr>
        <w:t>, услуг, работ</w:t>
      </w:r>
      <w:r w:rsidR="00BB16F3" w:rsidRPr="001606B1">
        <w:rPr>
          <w:b/>
          <w:sz w:val="28"/>
          <w:szCs w:val="28"/>
        </w:rPr>
        <w:t xml:space="preserve">: </w:t>
      </w:r>
      <w:r w:rsidR="00BB16F3" w:rsidRPr="002E5808">
        <w:rPr>
          <w:rFonts w:ascii="Times New Roman" w:hAnsi="Times New Roman"/>
          <w:i/>
          <w:sz w:val="28"/>
          <w:szCs w:val="28"/>
        </w:rPr>
        <w:t xml:space="preserve">услуги по проведению экспертизы промышленной безопасности </w:t>
      </w:r>
      <w:r w:rsidR="00863266">
        <w:rPr>
          <w:rFonts w:ascii="Times New Roman" w:hAnsi="Times New Roman"/>
          <w:i/>
          <w:sz w:val="28"/>
          <w:szCs w:val="28"/>
        </w:rPr>
        <w:t>технических устройств (</w:t>
      </w:r>
      <w:r w:rsidR="00BB16F3" w:rsidRPr="002E5808">
        <w:rPr>
          <w:rFonts w:ascii="Times New Roman" w:hAnsi="Times New Roman"/>
          <w:i/>
          <w:sz w:val="28"/>
          <w:szCs w:val="28"/>
        </w:rPr>
        <w:t>резерву</w:t>
      </w:r>
      <w:r w:rsidR="00BB16F3" w:rsidRPr="002E5808">
        <w:rPr>
          <w:rFonts w:ascii="Times New Roman" w:hAnsi="Times New Roman"/>
          <w:i/>
          <w:sz w:val="28"/>
          <w:szCs w:val="28"/>
        </w:rPr>
        <w:t>а</w:t>
      </w:r>
      <w:r w:rsidR="00BB16F3" w:rsidRPr="002E5808">
        <w:rPr>
          <w:rFonts w:ascii="Times New Roman" w:hAnsi="Times New Roman"/>
          <w:i/>
          <w:sz w:val="28"/>
          <w:szCs w:val="28"/>
        </w:rPr>
        <w:t>ров для нефтепродуктов</w:t>
      </w:r>
      <w:r w:rsidR="00863266">
        <w:rPr>
          <w:rFonts w:ascii="Times New Roman" w:hAnsi="Times New Roman"/>
          <w:i/>
          <w:sz w:val="28"/>
          <w:szCs w:val="28"/>
        </w:rPr>
        <w:t xml:space="preserve">) </w:t>
      </w:r>
      <w:r w:rsidR="00BB16F3" w:rsidRPr="002E5808">
        <w:rPr>
          <w:rFonts w:ascii="Times New Roman" w:hAnsi="Times New Roman"/>
          <w:i/>
          <w:sz w:val="28"/>
          <w:szCs w:val="28"/>
        </w:rPr>
        <w:t xml:space="preserve"> и технологических трубопроводов</w:t>
      </w:r>
      <w:r w:rsidR="00C54A95" w:rsidRPr="002E5808">
        <w:rPr>
          <w:rFonts w:ascii="Times New Roman" w:hAnsi="Times New Roman"/>
          <w:i/>
          <w:sz w:val="28"/>
          <w:szCs w:val="28"/>
        </w:rPr>
        <w:t xml:space="preserve"> на подраздел</w:t>
      </w:r>
      <w:r w:rsidR="00C54A95" w:rsidRPr="002E5808">
        <w:rPr>
          <w:rFonts w:ascii="Times New Roman" w:hAnsi="Times New Roman"/>
          <w:i/>
          <w:sz w:val="28"/>
          <w:szCs w:val="28"/>
        </w:rPr>
        <w:t>е</w:t>
      </w:r>
      <w:r w:rsidR="00C54A95" w:rsidRPr="002E5808">
        <w:rPr>
          <w:rFonts w:ascii="Times New Roman" w:hAnsi="Times New Roman"/>
          <w:i/>
          <w:sz w:val="28"/>
          <w:szCs w:val="28"/>
        </w:rPr>
        <w:t>ниях ОАО «ППГХО»:</w:t>
      </w:r>
    </w:p>
    <w:p w:rsidR="00C54A95" w:rsidRPr="002E5808" w:rsidRDefault="00C54A95" w:rsidP="00C54A95">
      <w:pPr>
        <w:pStyle w:val="a5"/>
        <w:jc w:val="both"/>
        <w:rPr>
          <w:rFonts w:ascii="Times New Roman" w:hAnsi="Times New Roman"/>
          <w:i/>
          <w:sz w:val="28"/>
          <w:szCs w:val="28"/>
        </w:rPr>
      </w:pPr>
      <w:r w:rsidRPr="002E5808">
        <w:rPr>
          <w:rFonts w:ascii="Times New Roman" w:hAnsi="Times New Roman"/>
          <w:b/>
          <w:sz w:val="28"/>
          <w:szCs w:val="28"/>
        </w:rPr>
        <w:t>-</w:t>
      </w:r>
      <w:r w:rsidRPr="002E5808">
        <w:rPr>
          <w:rFonts w:ascii="Times New Roman" w:hAnsi="Times New Roman"/>
          <w:i/>
          <w:sz w:val="28"/>
          <w:szCs w:val="28"/>
        </w:rPr>
        <w:t xml:space="preserve"> ТЭЦ;</w:t>
      </w:r>
    </w:p>
    <w:p w:rsidR="00C54A95" w:rsidRPr="002E5808" w:rsidRDefault="00C54A95" w:rsidP="00C54A95">
      <w:pPr>
        <w:pStyle w:val="a5"/>
        <w:jc w:val="both"/>
        <w:rPr>
          <w:rFonts w:ascii="Times New Roman" w:hAnsi="Times New Roman"/>
          <w:i/>
          <w:sz w:val="28"/>
          <w:szCs w:val="28"/>
        </w:rPr>
      </w:pPr>
      <w:r w:rsidRPr="002E5808">
        <w:rPr>
          <w:rFonts w:ascii="Times New Roman" w:hAnsi="Times New Roman"/>
          <w:b/>
          <w:sz w:val="28"/>
          <w:szCs w:val="28"/>
        </w:rPr>
        <w:t>-</w:t>
      </w:r>
      <w:r w:rsidRPr="002E580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E5808">
        <w:rPr>
          <w:rFonts w:ascii="Times New Roman" w:hAnsi="Times New Roman"/>
          <w:i/>
          <w:sz w:val="28"/>
          <w:szCs w:val="28"/>
        </w:rPr>
        <w:t>УМТСиК</w:t>
      </w:r>
      <w:proofErr w:type="spellEnd"/>
      <w:r w:rsidRPr="002E5808">
        <w:rPr>
          <w:rFonts w:ascii="Times New Roman" w:hAnsi="Times New Roman"/>
          <w:i/>
          <w:sz w:val="28"/>
          <w:szCs w:val="28"/>
        </w:rPr>
        <w:t xml:space="preserve"> (</w:t>
      </w:r>
      <w:r w:rsidR="001606B1" w:rsidRPr="002E5808">
        <w:rPr>
          <w:rFonts w:ascii="Times New Roman" w:hAnsi="Times New Roman"/>
          <w:i/>
          <w:sz w:val="28"/>
          <w:szCs w:val="28"/>
        </w:rPr>
        <w:t>нефтебаза).</w:t>
      </w:r>
    </w:p>
    <w:p w:rsidR="00BB16F3" w:rsidRDefault="00BB16F3" w:rsidP="00AA1748">
      <w:pPr>
        <w:contextualSpacing/>
        <w:jc w:val="both"/>
        <w:rPr>
          <w:i/>
          <w:sz w:val="26"/>
          <w:szCs w:val="26"/>
        </w:rPr>
      </w:pPr>
    </w:p>
    <w:p w:rsidR="00B5193A" w:rsidRPr="00492AAF" w:rsidRDefault="001606B1" w:rsidP="00AA1748">
      <w:pPr>
        <w:contextualSpacing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B5193A">
        <w:rPr>
          <w:b/>
          <w:sz w:val="28"/>
          <w:szCs w:val="28"/>
        </w:rPr>
        <w:t xml:space="preserve">2. Описание товара, </w:t>
      </w:r>
      <w:r w:rsidR="005951C0">
        <w:rPr>
          <w:b/>
          <w:sz w:val="28"/>
          <w:szCs w:val="28"/>
        </w:rPr>
        <w:t xml:space="preserve">выполняемых работ, оказываемых </w:t>
      </w:r>
      <w:r w:rsidR="00B5193A">
        <w:rPr>
          <w:b/>
          <w:sz w:val="28"/>
          <w:szCs w:val="28"/>
        </w:rPr>
        <w:t>услуг</w:t>
      </w:r>
      <w:r w:rsidR="00492AAF">
        <w:rPr>
          <w:b/>
          <w:sz w:val="28"/>
          <w:szCs w:val="28"/>
        </w:rPr>
        <w:t xml:space="preserve">: </w:t>
      </w:r>
      <w:r w:rsidR="00492AAF" w:rsidRPr="00492AAF">
        <w:rPr>
          <w:i/>
          <w:sz w:val="28"/>
          <w:szCs w:val="28"/>
        </w:rPr>
        <w:t>экспертиза промышленной безопасности резервуаров для нефтепродуктов и технологических</w:t>
      </w:r>
      <w:r w:rsidR="00492AAF">
        <w:rPr>
          <w:b/>
          <w:i/>
          <w:sz w:val="28"/>
          <w:szCs w:val="28"/>
        </w:rPr>
        <w:t xml:space="preserve"> </w:t>
      </w:r>
      <w:r w:rsidR="00492AAF" w:rsidRPr="00492AAF">
        <w:rPr>
          <w:i/>
          <w:sz w:val="28"/>
          <w:szCs w:val="28"/>
        </w:rPr>
        <w:t>трубопроводов</w:t>
      </w:r>
    </w:p>
    <w:p w:rsidR="001E7CA3" w:rsidRPr="00463FEC" w:rsidRDefault="00492AAF" w:rsidP="00AA1748">
      <w:pPr>
        <w:contextualSpacing/>
        <w:jc w:val="both"/>
        <w:rPr>
          <w:b/>
          <w:sz w:val="28"/>
          <w:szCs w:val="28"/>
        </w:rPr>
      </w:pPr>
      <w:r>
        <w:rPr>
          <w:rFonts w:ascii="Calibri" w:eastAsia="Calibri" w:hAnsi="Calibri"/>
          <w:sz w:val="28"/>
          <w:szCs w:val="22"/>
          <w:lang w:eastAsia="en-US"/>
        </w:rPr>
        <w:t xml:space="preserve">    </w:t>
      </w:r>
      <w:r w:rsidR="00415765" w:rsidRPr="001E7CA3">
        <w:rPr>
          <w:b/>
          <w:sz w:val="28"/>
          <w:szCs w:val="28"/>
        </w:rPr>
        <w:t xml:space="preserve">3. Требования к </w:t>
      </w:r>
      <w:r w:rsidR="00A14B39" w:rsidRPr="001E7CA3">
        <w:rPr>
          <w:b/>
          <w:sz w:val="28"/>
          <w:szCs w:val="28"/>
        </w:rPr>
        <w:t>выполняемым работам и оказанию услуг</w:t>
      </w:r>
    </w:p>
    <w:p w:rsidR="00463FEC" w:rsidRPr="007B1351" w:rsidRDefault="00EF531F" w:rsidP="00EF531F">
      <w:pPr>
        <w:rPr>
          <w:i/>
          <w:sz w:val="28"/>
          <w:szCs w:val="28"/>
        </w:rPr>
      </w:pPr>
      <w:r w:rsidRPr="007B1351">
        <w:rPr>
          <w:i/>
          <w:sz w:val="28"/>
          <w:szCs w:val="28"/>
        </w:rPr>
        <w:t>3.1. Разработка программы.</w:t>
      </w:r>
    </w:p>
    <w:p w:rsidR="00EF531F" w:rsidRPr="007B1351" w:rsidRDefault="00EF531F" w:rsidP="00EF531F">
      <w:pPr>
        <w:rPr>
          <w:i/>
          <w:sz w:val="28"/>
          <w:szCs w:val="28"/>
        </w:rPr>
      </w:pPr>
      <w:r w:rsidRPr="007B1351">
        <w:rPr>
          <w:i/>
          <w:sz w:val="28"/>
          <w:szCs w:val="28"/>
        </w:rPr>
        <w:t>3.2. Изучение существующей технической, проектной и эксплуатационной док</w:t>
      </w:r>
      <w:r w:rsidRPr="007B1351">
        <w:rPr>
          <w:i/>
          <w:sz w:val="28"/>
          <w:szCs w:val="28"/>
        </w:rPr>
        <w:t>у</w:t>
      </w:r>
      <w:r w:rsidRPr="007B1351">
        <w:rPr>
          <w:i/>
          <w:sz w:val="28"/>
          <w:szCs w:val="28"/>
        </w:rPr>
        <w:t>ментации каждого резервуара, трубопровода.</w:t>
      </w:r>
    </w:p>
    <w:p w:rsidR="00EF531F" w:rsidRPr="007B1351" w:rsidRDefault="00EF531F" w:rsidP="00EF531F">
      <w:pPr>
        <w:rPr>
          <w:i/>
          <w:sz w:val="28"/>
          <w:szCs w:val="28"/>
        </w:rPr>
      </w:pPr>
      <w:r w:rsidRPr="007B1351">
        <w:rPr>
          <w:i/>
          <w:sz w:val="28"/>
          <w:szCs w:val="28"/>
        </w:rPr>
        <w:t>3.3. Оценка состояния каждого резервуара, трубопровода.</w:t>
      </w:r>
    </w:p>
    <w:p w:rsidR="00EF531F" w:rsidRPr="007B1351" w:rsidRDefault="00EF531F" w:rsidP="00EF531F">
      <w:pPr>
        <w:rPr>
          <w:i/>
          <w:sz w:val="28"/>
          <w:szCs w:val="28"/>
        </w:rPr>
      </w:pPr>
      <w:r w:rsidRPr="007B1351">
        <w:rPr>
          <w:i/>
          <w:sz w:val="28"/>
          <w:szCs w:val="28"/>
        </w:rPr>
        <w:t>3.4. Проведение инструментальных измерений методами неразрушающего контр</w:t>
      </w:r>
      <w:r w:rsidRPr="007B1351">
        <w:rPr>
          <w:i/>
          <w:sz w:val="28"/>
          <w:szCs w:val="28"/>
        </w:rPr>
        <w:t>о</w:t>
      </w:r>
      <w:r w:rsidRPr="007B1351">
        <w:rPr>
          <w:i/>
          <w:sz w:val="28"/>
          <w:szCs w:val="28"/>
        </w:rPr>
        <w:t>ля материала и сварных соединений</w:t>
      </w:r>
      <w:r w:rsidR="007B1351" w:rsidRPr="007B1351">
        <w:rPr>
          <w:i/>
          <w:sz w:val="28"/>
          <w:szCs w:val="28"/>
        </w:rPr>
        <w:t xml:space="preserve"> резервуара, трубопровода.</w:t>
      </w:r>
    </w:p>
    <w:p w:rsidR="007B1351" w:rsidRPr="007B1351" w:rsidRDefault="007B1351" w:rsidP="00EF531F">
      <w:pPr>
        <w:rPr>
          <w:i/>
          <w:sz w:val="28"/>
          <w:szCs w:val="28"/>
        </w:rPr>
      </w:pPr>
      <w:r w:rsidRPr="007B1351">
        <w:rPr>
          <w:i/>
          <w:sz w:val="28"/>
          <w:szCs w:val="28"/>
        </w:rPr>
        <w:t>3.5. Испытание резервуара, трубопровода.</w:t>
      </w:r>
    </w:p>
    <w:p w:rsidR="00E32E43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1E7CA3">
        <w:rPr>
          <w:b/>
          <w:sz w:val="28"/>
          <w:szCs w:val="28"/>
        </w:rPr>
        <w:t>4</w:t>
      </w:r>
      <w:r w:rsidR="00761529" w:rsidRPr="001E7CA3">
        <w:rPr>
          <w:b/>
          <w:sz w:val="28"/>
          <w:szCs w:val="28"/>
        </w:rPr>
        <w:t>. Тре</w:t>
      </w:r>
      <w:r w:rsidR="003B21C6" w:rsidRPr="001E7CA3">
        <w:rPr>
          <w:b/>
          <w:sz w:val="28"/>
          <w:szCs w:val="28"/>
        </w:rPr>
        <w:t>бования к сроку</w:t>
      </w:r>
      <w:r w:rsidRPr="001E7CA3">
        <w:rPr>
          <w:b/>
          <w:sz w:val="28"/>
          <w:szCs w:val="28"/>
        </w:rPr>
        <w:t xml:space="preserve"> выполнения работ, оказания</w:t>
      </w:r>
      <w:r w:rsidR="00A14B39" w:rsidRPr="001E7CA3">
        <w:rPr>
          <w:b/>
          <w:sz w:val="28"/>
          <w:szCs w:val="28"/>
        </w:rPr>
        <w:t xml:space="preserve"> услуг</w:t>
      </w:r>
      <w:r w:rsidR="007B1351">
        <w:rPr>
          <w:b/>
          <w:sz w:val="28"/>
          <w:szCs w:val="28"/>
        </w:rPr>
        <w:t>:</w:t>
      </w:r>
    </w:p>
    <w:p w:rsidR="002E5808" w:rsidRPr="002E5808" w:rsidRDefault="002E5808" w:rsidP="002E5808">
      <w:pPr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</w:t>
      </w:r>
      <w:r w:rsidRPr="002E5808">
        <w:rPr>
          <w:i/>
          <w:sz w:val="28"/>
          <w:szCs w:val="28"/>
        </w:rPr>
        <w:t>юнь – декабрь 2013 года</w:t>
      </w:r>
    </w:p>
    <w:p w:rsidR="00E32E43" w:rsidRDefault="001E7CA3" w:rsidP="00AA1748">
      <w:pPr>
        <w:contextualSpacing/>
        <w:jc w:val="both"/>
        <w:rPr>
          <w:b/>
          <w:sz w:val="28"/>
          <w:szCs w:val="28"/>
        </w:rPr>
      </w:pPr>
      <w:r w:rsidRPr="001E7CA3">
        <w:rPr>
          <w:b/>
          <w:sz w:val="28"/>
          <w:szCs w:val="28"/>
        </w:rPr>
        <w:t>5</w:t>
      </w:r>
      <w:r w:rsidR="00761529" w:rsidRPr="001E7CA3">
        <w:rPr>
          <w:b/>
          <w:sz w:val="28"/>
          <w:szCs w:val="28"/>
        </w:rPr>
        <w:t>. Требования к качеству выполняемых работ, оказываемых услуг</w:t>
      </w:r>
      <w:r w:rsidR="007B1351">
        <w:rPr>
          <w:b/>
          <w:sz w:val="28"/>
          <w:szCs w:val="28"/>
        </w:rPr>
        <w:t>:</w:t>
      </w:r>
    </w:p>
    <w:p w:rsidR="007B1351" w:rsidRDefault="007B1351" w:rsidP="00AA1748">
      <w:pPr>
        <w:contextualSpacing/>
        <w:jc w:val="both"/>
        <w:rPr>
          <w:i/>
          <w:sz w:val="28"/>
          <w:szCs w:val="28"/>
        </w:rPr>
      </w:pPr>
      <w:r w:rsidRPr="007B1351">
        <w:rPr>
          <w:i/>
          <w:sz w:val="28"/>
          <w:szCs w:val="28"/>
        </w:rPr>
        <w:t>Проведение ЭПБ</w:t>
      </w:r>
      <w:r>
        <w:rPr>
          <w:i/>
          <w:sz w:val="28"/>
          <w:szCs w:val="28"/>
        </w:rPr>
        <w:t xml:space="preserve"> резервуаров для нефтепродуктов и технологических трубопров</w:t>
      </w:r>
      <w:r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>дов в соответствии с</w:t>
      </w:r>
      <w:proofErr w:type="gramStart"/>
      <w:r>
        <w:rPr>
          <w:i/>
          <w:sz w:val="28"/>
          <w:szCs w:val="28"/>
        </w:rPr>
        <w:t xml:space="preserve"> :</w:t>
      </w:r>
      <w:proofErr w:type="gramEnd"/>
    </w:p>
    <w:p w:rsidR="007B1351" w:rsidRDefault="007B1351" w:rsidP="00AA1748">
      <w:pPr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ПБ 03-246-98 «Правила проведения экспертизы промышленной безопасности»;</w:t>
      </w:r>
    </w:p>
    <w:p w:rsidR="007B1351" w:rsidRPr="007B1351" w:rsidRDefault="007B1351" w:rsidP="00AA1748">
      <w:pPr>
        <w:contextualSpacing/>
        <w:jc w:val="both"/>
        <w:rPr>
          <w:i/>
          <w:color w:val="FF0000"/>
          <w:sz w:val="28"/>
          <w:szCs w:val="28"/>
        </w:rPr>
      </w:pPr>
      <w:r>
        <w:rPr>
          <w:i/>
          <w:sz w:val="28"/>
          <w:szCs w:val="28"/>
        </w:rPr>
        <w:t>- Приказом №584 от 15.10.2012 г «Порядок осуществления ЭПБ в химической, нефтехимической и газоперерабатывающей промышленности».</w:t>
      </w:r>
    </w:p>
    <w:p w:rsidR="00E32E43" w:rsidRDefault="007B1351" w:rsidP="00AA174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0774A" w:rsidRPr="00A53D24">
        <w:rPr>
          <w:b/>
          <w:sz w:val="28"/>
          <w:szCs w:val="28"/>
        </w:rPr>
        <w:t>. Требования к результатам работ</w:t>
      </w:r>
    </w:p>
    <w:p w:rsidR="007B1351" w:rsidRPr="005E7CF0" w:rsidRDefault="007B1351" w:rsidP="007B13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5E7CF0">
        <w:rPr>
          <w:i/>
          <w:sz w:val="28"/>
          <w:szCs w:val="28"/>
        </w:rPr>
        <w:t>Заключение экспертизы промышленной безопасности на техническое устро</w:t>
      </w:r>
      <w:r w:rsidRPr="005E7CF0">
        <w:rPr>
          <w:i/>
          <w:sz w:val="28"/>
          <w:szCs w:val="28"/>
        </w:rPr>
        <w:t>й</w:t>
      </w:r>
      <w:r w:rsidRPr="005E7CF0">
        <w:rPr>
          <w:i/>
          <w:sz w:val="28"/>
          <w:szCs w:val="28"/>
        </w:rPr>
        <w:t>ство (резервуар, трубопровод), включающее в себя:</w:t>
      </w:r>
    </w:p>
    <w:p w:rsidR="007B1351" w:rsidRPr="005E7CF0" w:rsidRDefault="007B1351" w:rsidP="007B1351">
      <w:pPr>
        <w:jc w:val="both"/>
        <w:rPr>
          <w:i/>
          <w:sz w:val="28"/>
          <w:szCs w:val="28"/>
        </w:rPr>
      </w:pPr>
      <w:r w:rsidRPr="005E7CF0">
        <w:rPr>
          <w:i/>
          <w:sz w:val="28"/>
          <w:szCs w:val="28"/>
        </w:rPr>
        <w:t>- результаты экспертизы;</w:t>
      </w:r>
    </w:p>
    <w:p w:rsidR="005E7CF0" w:rsidRPr="005E7CF0" w:rsidRDefault="007B1351" w:rsidP="007B1351">
      <w:pPr>
        <w:jc w:val="both"/>
        <w:rPr>
          <w:i/>
          <w:sz w:val="28"/>
          <w:szCs w:val="28"/>
        </w:rPr>
      </w:pPr>
      <w:r w:rsidRPr="005E7CF0">
        <w:rPr>
          <w:i/>
          <w:sz w:val="28"/>
          <w:szCs w:val="28"/>
        </w:rPr>
        <w:t xml:space="preserve">- </w:t>
      </w:r>
      <w:r w:rsidR="005E7CF0" w:rsidRPr="005E7CF0">
        <w:rPr>
          <w:i/>
          <w:sz w:val="28"/>
          <w:szCs w:val="28"/>
        </w:rPr>
        <w:t>Рекомендации и методы устранения выявленных дефектов с разработкой техн</w:t>
      </w:r>
      <w:r w:rsidR="005E7CF0" w:rsidRPr="005E7CF0">
        <w:rPr>
          <w:i/>
          <w:sz w:val="28"/>
          <w:szCs w:val="28"/>
        </w:rPr>
        <w:t>и</w:t>
      </w:r>
      <w:r w:rsidR="005E7CF0" w:rsidRPr="005E7CF0">
        <w:rPr>
          <w:i/>
          <w:sz w:val="28"/>
          <w:szCs w:val="28"/>
        </w:rPr>
        <w:t>ческой документации;</w:t>
      </w:r>
    </w:p>
    <w:p w:rsidR="005E7CF0" w:rsidRPr="005E7CF0" w:rsidRDefault="005E7CF0" w:rsidP="007B1351">
      <w:pPr>
        <w:jc w:val="both"/>
        <w:rPr>
          <w:i/>
          <w:sz w:val="28"/>
          <w:szCs w:val="28"/>
        </w:rPr>
      </w:pPr>
      <w:r w:rsidRPr="005E7CF0">
        <w:rPr>
          <w:i/>
          <w:sz w:val="28"/>
          <w:szCs w:val="28"/>
        </w:rPr>
        <w:t>- Заключение;</w:t>
      </w:r>
    </w:p>
    <w:p w:rsidR="005E7CF0" w:rsidRPr="005E7CF0" w:rsidRDefault="005E7CF0" w:rsidP="007B1351">
      <w:pPr>
        <w:jc w:val="both"/>
        <w:rPr>
          <w:i/>
          <w:sz w:val="28"/>
          <w:szCs w:val="28"/>
        </w:rPr>
      </w:pPr>
      <w:r w:rsidRPr="005E7CF0">
        <w:rPr>
          <w:i/>
          <w:sz w:val="28"/>
          <w:szCs w:val="28"/>
        </w:rPr>
        <w:lastRenderedPageBreak/>
        <w:t>- Протоколы инструментальных замеров методами неразрушающего контроля материалов и сварных соединений технического устройства, трубопровода и акты испытаний;</w:t>
      </w:r>
    </w:p>
    <w:p w:rsidR="005E7CF0" w:rsidRPr="005E7CF0" w:rsidRDefault="005E7CF0" w:rsidP="007B1351">
      <w:pPr>
        <w:jc w:val="both"/>
        <w:rPr>
          <w:i/>
          <w:sz w:val="28"/>
          <w:szCs w:val="28"/>
        </w:rPr>
      </w:pPr>
      <w:r w:rsidRPr="005E7CF0">
        <w:rPr>
          <w:i/>
          <w:sz w:val="28"/>
          <w:szCs w:val="28"/>
        </w:rPr>
        <w:t>- Копии разрешительных документов на проведение обследования.</w:t>
      </w:r>
    </w:p>
    <w:p w:rsidR="005E7CF0" w:rsidRPr="005E7CF0" w:rsidRDefault="005E7CF0" w:rsidP="007B1351">
      <w:pPr>
        <w:jc w:val="both"/>
        <w:rPr>
          <w:i/>
          <w:sz w:val="28"/>
          <w:szCs w:val="28"/>
        </w:rPr>
      </w:pPr>
      <w:r w:rsidRPr="005E7CF0">
        <w:rPr>
          <w:i/>
          <w:sz w:val="28"/>
          <w:szCs w:val="28"/>
        </w:rPr>
        <w:t xml:space="preserve">6.2. Регистрация заключения в Забайкальском управлении </w:t>
      </w:r>
      <w:proofErr w:type="spellStart"/>
      <w:r w:rsidRPr="005E7CF0">
        <w:rPr>
          <w:i/>
          <w:sz w:val="28"/>
          <w:szCs w:val="28"/>
        </w:rPr>
        <w:t>Ростехнадзора</w:t>
      </w:r>
      <w:proofErr w:type="spellEnd"/>
      <w:r w:rsidRPr="005E7CF0">
        <w:rPr>
          <w:i/>
          <w:sz w:val="28"/>
          <w:szCs w:val="28"/>
        </w:rPr>
        <w:t>.</w:t>
      </w:r>
    </w:p>
    <w:p w:rsidR="001E7CA3" w:rsidRPr="005E7CF0" w:rsidRDefault="005E7CF0" w:rsidP="007B1351">
      <w:pPr>
        <w:jc w:val="both"/>
        <w:rPr>
          <w:i/>
          <w:sz w:val="28"/>
          <w:szCs w:val="28"/>
        </w:rPr>
      </w:pPr>
      <w:r w:rsidRPr="005E7CF0">
        <w:rPr>
          <w:i/>
          <w:sz w:val="28"/>
          <w:szCs w:val="28"/>
        </w:rPr>
        <w:t>6.3. Запись о результатах работ по проведению экспертизы промышленной</w:t>
      </w:r>
      <w:r w:rsidR="007B1351" w:rsidRPr="005E7CF0">
        <w:rPr>
          <w:i/>
          <w:sz w:val="28"/>
          <w:szCs w:val="28"/>
        </w:rPr>
        <w:t xml:space="preserve"> </w:t>
      </w:r>
      <w:r w:rsidRPr="005E7CF0">
        <w:rPr>
          <w:i/>
          <w:sz w:val="28"/>
          <w:szCs w:val="28"/>
        </w:rPr>
        <w:t>без</w:t>
      </w:r>
      <w:r w:rsidRPr="005E7CF0">
        <w:rPr>
          <w:i/>
          <w:sz w:val="28"/>
          <w:szCs w:val="28"/>
        </w:rPr>
        <w:t>о</w:t>
      </w:r>
      <w:r w:rsidRPr="005E7CF0">
        <w:rPr>
          <w:i/>
          <w:sz w:val="28"/>
          <w:szCs w:val="28"/>
        </w:rPr>
        <w:t>пасности в паспорте технического устройства (резервуара, трубопровода).</w:t>
      </w:r>
    </w:p>
    <w:p w:rsidR="001E7CA3" w:rsidRDefault="005E7CF0" w:rsidP="00AA1748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896E5D">
        <w:rPr>
          <w:b/>
          <w:sz w:val="28"/>
          <w:szCs w:val="28"/>
        </w:rPr>
        <w:t>. Организация и порядок провед</w:t>
      </w:r>
      <w:r w:rsidR="00AA1748">
        <w:rPr>
          <w:b/>
          <w:sz w:val="28"/>
          <w:szCs w:val="28"/>
        </w:rPr>
        <w:t>ения работ</w:t>
      </w:r>
      <w:r w:rsidR="005B4C60">
        <w:rPr>
          <w:b/>
          <w:sz w:val="28"/>
          <w:szCs w:val="28"/>
        </w:rPr>
        <w:t>:</w:t>
      </w:r>
    </w:p>
    <w:p w:rsidR="005B040F" w:rsidRPr="005B4C60" w:rsidRDefault="005E7CF0" w:rsidP="005E7CF0">
      <w:pPr>
        <w:jc w:val="both"/>
        <w:rPr>
          <w:i/>
          <w:sz w:val="28"/>
          <w:szCs w:val="28"/>
        </w:rPr>
      </w:pPr>
      <w:r w:rsidRPr="005B4C60">
        <w:rPr>
          <w:i/>
          <w:sz w:val="28"/>
          <w:szCs w:val="28"/>
        </w:rPr>
        <w:t>Согласно</w:t>
      </w:r>
      <w:r w:rsidR="005B4C60" w:rsidRPr="005B4C60">
        <w:rPr>
          <w:i/>
          <w:sz w:val="28"/>
          <w:szCs w:val="28"/>
        </w:rPr>
        <w:t xml:space="preserve"> срокам выполнения работ, указанных в «Перечне технических устройств (резервуаров, трубопроводов), подлежащих экспертизе промышленной безопасн</w:t>
      </w:r>
      <w:r w:rsidR="005B4C60" w:rsidRPr="005B4C60">
        <w:rPr>
          <w:i/>
          <w:sz w:val="28"/>
          <w:szCs w:val="28"/>
        </w:rPr>
        <w:t>о</w:t>
      </w:r>
      <w:r w:rsidR="005B4C60" w:rsidRPr="005B4C60">
        <w:rPr>
          <w:i/>
          <w:sz w:val="28"/>
          <w:szCs w:val="28"/>
        </w:rPr>
        <w:t>сти в 2013 году (</w:t>
      </w:r>
      <w:proofErr w:type="gramStart"/>
      <w:r w:rsidR="005B4C60" w:rsidRPr="005B4C60">
        <w:rPr>
          <w:i/>
          <w:sz w:val="28"/>
          <w:szCs w:val="28"/>
        </w:rPr>
        <w:t>см</w:t>
      </w:r>
      <w:proofErr w:type="gramEnd"/>
      <w:r w:rsidR="005B4C60" w:rsidRPr="005B4C60">
        <w:rPr>
          <w:i/>
          <w:sz w:val="28"/>
          <w:szCs w:val="28"/>
        </w:rPr>
        <w:t>. приложение к ТЗ).</w:t>
      </w:r>
    </w:p>
    <w:p w:rsidR="00137A4D" w:rsidRDefault="005B4C60" w:rsidP="005B4C60">
      <w:pPr>
        <w:pStyle w:val="a5"/>
        <w:spacing w:after="0" w:line="240" w:lineRule="auto"/>
        <w:ind w:left="0"/>
        <w:jc w:val="both"/>
        <w:rPr>
          <w:i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4F0DC7" w:rsidRPr="00A53D24">
        <w:rPr>
          <w:rFonts w:ascii="Times New Roman" w:hAnsi="Times New Roman"/>
          <w:b/>
          <w:sz w:val="28"/>
          <w:szCs w:val="28"/>
        </w:rPr>
        <w:t>. Требов</w:t>
      </w:r>
      <w:r w:rsidR="00AA1748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  <w:r>
        <w:rPr>
          <w:i/>
          <w:sz w:val="26"/>
          <w:szCs w:val="26"/>
        </w:rPr>
        <w:t>:</w:t>
      </w:r>
    </w:p>
    <w:p w:rsidR="005B4C60" w:rsidRPr="002E5808" w:rsidRDefault="005B4C60" w:rsidP="005B4C60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2E5808">
        <w:rPr>
          <w:rFonts w:ascii="Times New Roman" w:hAnsi="Times New Roman"/>
          <w:i/>
          <w:sz w:val="28"/>
          <w:szCs w:val="28"/>
        </w:rPr>
        <w:t>8.1. Области аккредитации – 1.4.36 и 1.4.44 согласно «Перечню областей аккред</w:t>
      </w:r>
      <w:r w:rsidRPr="002E5808">
        <w:rPr>
          <w:rFonts w:ascii="Times New Roman" w:hAnsi="Times New Roman"/>
          <w:i/>
          <w:sz w:val="28"/>
          <w:szCs w:val="28"/>
        </w:rPr>
        <w:t>и</w:t>
      </w:r>
      <w:r w:rsidRPr="002E5808">
        <w:rPr>
          <w:rFonts w:ascii="Times New Roman" w:hAnsi="Times New Roman"/>
          <w:i/>
          <w:sz w:val="28"/>
          <w:szCs w:val="28"/>
        </w:rPr>
        <w:t>тации экспертных организаций.</w:t>
      </w:r>
    </w:p>
    <w:p w:rsidR="005B4C60" w:rsidRPr="002E5808" w:rsidRDefault="005B4C60" w:rsidP="005B4C60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2E5808">
        <w:rPr>
          <w:rFonts w:ascii="Times New Roman" w:hAnsi="Times New Roman"/>
          <w:i/>
          <w:sz w:val="28"/>
          <w:szCs w:val="28"/>
        </w:rPr>
        <w:t>8.2. Опыт оказания услуг участника по проведению ЭПБ технических устройств, применяемых на опасных нефтехимических объектах.</w:t>
      </w:r>
    </w:p>
    <w:p w:rsidR="005B4C60" w:rsidRPr="002E5808" w:rsidRDefault="005B4C60" w:rsidP="005B4C60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2E5808">
        <w:rPr>
          <w:rFonts w:ascii="Times New Roman" w:hAnsi="Times New Roman"/>
          <w:i/>
          <w:sz w:val="28"/>
          <w:szCs w:val="28"/>
        </w:rPr>
        <w:t>8.3. Наличие экспертов, аттестованных в области Б</w:t>
      </w:r>
      <w:proofErr w:type="gramStart"/>
      <w:r w:rsidRPr="002E5808">
        <w:rPr>
          <w:rFonts w:ascii="Times New Roman" w:hAnsi="Times New Roman"/>
          <w:i/>
          <w:sz w:val="28"/>
          <w:szCs w:val="28"/>
        </w:rPr>
        <w:t>1</w:t>
      </w:r>
      <w:proofErr w:type="gramEnd"/>
      <w:r w:rsidRPr="002E5808">
        <w:rPr>
          <w:rFonts w:ascii="Times New Roman" w:hAnsi="Times New Roman"/>
          <w:i/>
          <w:sz w:val="28"/>
          <w:szCs w:val="28"/>
        </w:rPr>
        <w:t xml:space="preserve"> – не менее двух.</w:t>
      </w:r>
    </w:p>
    <w:p w:rsidR="005B4C60" w:rsidRPr="002E5808" w:rsidRDefault="005B4C60" w:rsidP="005B4C60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2E5808">
        <w:rPr>
          <w:rFonts w:ascii="Times New Roman" w:hAnsi="Times New Roman"/>
          <w:i/>
          <w:sz w:val="28"/>
          <w:szCs w:val="28"/>
        </w:rPr>
        <w:t>8.4. Аттестация лаборатории неразрушающего контроля в областях:</w:t>
      </w:r>
    </w:p>
    <w:p w:rsidR="005B4C60" w:rsidRPr="002E5808" w:rsidRDefault="005B4C60" w:rsidP="005B4C60">
      <w:pPr>
        <w:pStyle w:val="a5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2E5808">
        <w:rPr>
          <w:rFonts w:ascii="Times New Roman" w:hAnsi="Times New Roman"/>
          <w:i/>
          <w:sz w:val="28"/>
          <w:szCs w:val="28"/>
        </w:rPr>
        <w:t>- резервуары для нефти и нефтепродуктов;</w:t>
      </w:r>
    </w:p>
    <w:p w:rsidR="005B4C60" w:rsidRPr="002E5808" w:rsidRDefault="005B4C60" w:rsidP="005B4C60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2E5808">
        <w:rPr>
          <w:rFonts w:ascii="Times New Roman" w:hAnsi="Times New Roman"/>
          <w:i/>
          <w:sz w:val="28"/>
          <w:szCs w:val="28"/>
        </w:rPr>
        <w:t>- технологические трубопроводы.</w:t>
      </w:r>
    </w:p>
    <w:p w:rsidR="00863266" w:rsidRPr="002E5808" w:rsidRDefault="00863266" w:rsidP="00863266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8.5. Плановое подтверждение соответствия требованиям  аттестации лабор</w:t>
      </w:r>
      <w:r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тории неразрушающего контроля – не ранее июня 2012 года (если такое условие оговорено в свидетельстве об аттестации).</w:t>
      </w:r>
    </w:p>
    <w:p w:rsidR="00137A4D" w:rsidRPr="005B4C60" w:rsidRDefault="00137A4D" w:rsidP="005B4C60">
      <w:pPr>
        <w:jc w:val="both"/>
        <w:rPr>
          <w:sz w:val="28"/>
          <w:szCs w:val="28"/>
        </w:rPr>
      </w:pPr>
    </w:p>
    <w:p w:rsidR="00753C6D" w:rsidRDefault="00753C6D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A9796E" w:rsidRDefault="00A9796E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A9796E" w:rsidRPr="00E832E2" w:rsidRDefault="00A9796E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137A4D" w:rsidRDefault="005B4C60" w:rsidP="00E832E2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службы </w:t>
      </w:r>
      <w:proofErr w:type="gramStart"/>
      <w:r>
        <w:rPr>
          <w:sz w:val="28"/>
          <w:szCs w:val="28"/>
        </w:rPr>
        <w:t>производственного</w:t>
      </w:r>
      <w:proofErr w:type="gramEnd"/>
      <w:r>
        <w:rPr>
          <w:sz w:val="28"/>
          <w:szCs w:val="28"/>
        </w:rPr>
        <w:t xml:space="preserve"> </w:t>
      </w:r>
    </w:p>
    <w:p w:rsidR="005B4C60" w:rsidRDefault="00E0560B" w:rsidP="00E832E2">
      <w:pPr>
        <w:rPr>
          <w:sz w:val="28"/>
          <w:szCs w:val="28"/>
        </w:rPr>
      </w:pPr>
      <w:r>
        <w:rPr>
          <w:sz w:val="28"/>
          <w:szCs w:val="28"/>
        </w:rPr>
        <w:t>Контроля                                                                                                   В.М. Компанеец</w:t>
      </w:r>
    </w:p>
    <w:p w:rsidR="00E0560B" w:rsidRDefault="00E0560B" w:rsidP="00E832E2">
      <w:pPr>
        <w:rPr>
          <w:sz w:val="28"/>
          <w:szCs w:val="28"/>
        </w:rPr>
      </w:pPr>
    </w:p>
    <w:p w:rsidR="00E0560B" w:rsidRDefault="00E0560B" w:rsidP="00E832E2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генерального директора – </w:t>
      </w:r>
    </w:p>
    <w:p w:rsidR="00E0560B" w:rsidRPr="005B4C60" w:rsidRDefault="00E0560B" w:rsidP="00E832E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Директор по ОТ и ПБ                                                                              Ю.Ю. Борщ</w:t>
      </w:r>
      <w:r w:rsidR="001F5C1A">
        <w:rPr>
          <w:sz w:val="28"/>
          <w:szCs w:val="28"/>
        </w:rPr>
        <w:t xml:space="preserve"> </w:t>
      </w:r>
      <w:proofErr w:type="gramEnd"/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A9796E" w:rsidRDefault="00A9796E" w:rsidP="00137A4D">
      <w:pPr>
        <w:jc w:val="both"/>
        <w:rPr>
          <w:i/>
          <w:sz w:val="26"/>
          <w:szCs w:val="26"/>
        </w:rPr>
      </w:pPr>
    </w:p>
    <w:p w:rsidR="00A9796E" w:rsidRDefault="00A9796E" w:rsidP="00137A4D">
      <w:pPr>
        <w:jc w:val="both"/>
        <w:rPr>
          <w:i/>
          <w:sz w:val="26"/>
          <w:szCs w:val="26"/>
        </w:rPr>
      </w:pPr>
    </w:p>
    <w:p w:rsidR="00A9796E" w:rsidRDefault="00A9796E" w:rsidP="00137A4D">
      <w:pPr>
        <w:jc w:val="both"/>
        <w:rPr>
          <w:i/>
          <w:sz w:val="26"/>
          <w:szCs w:val="26"/>
        </w:rPr>
      </w:pPr>
    </w:p>
    <w:p w:rsidR="00A9796E" w:rsidRDefault="00A9796E" w:rsidP="00137A4D">
      <w:pPr>
        <w:jc w:val="both"/>
        <w:rPr>
          <w:i/>
          <w:sz w:val="26"/>
          <w:szCs w:val="26"/>
        </w:rPr>
      </w:pPr>
    </w:p>
    <w:p w:rsidR="00A9796E" w:rsidRDefault="00A9796E" w:rsidP="00137A4D">
      <w:pPr>
        <w:jc w:val="both"/>
        <w:rPr>
          <w:i/>
          <w:sz w:val="26"/>
          <w:szCs w:val="26"/>
        </w:rPr>
      </w:pPr>
    </w:p>
    <w:p w:rsidR="00A9796E" w:rsidRDefault="00A9796E" w:rsidP="00137A4D">
      <w:pPr>
        <w:jc w:val="both"/>
        <w:rPr>
          <w:i/>
          <w:sz w:val="26"/>
          <w:szCs w:val="26"/>
        </w:rPr>
      </w:pPr>
    </w:p>
    <w:p w:rsidR="00A9796E" w:rsidRDefault="00A9796E" w:rsidP="00137A4D">
      <w:pPr>
        <w:jc w:val="both"/>
        <w:rPr>
          <w:i/>
          <w:sz w:val="26"/>
          <w:szCs w:val="26"/>
        </w:rPr>
      </w:pPr>
    </w:p>
    <w:p w:rsidR="00A9796E" w:rsidRDefault="00A9796E" w:rsidP="00137A4D">
      <w:pPr>
        <w:jc w:val="both"/>
        <w:rPr>
          <w:i/>
          <w:sz w:val="26"/>
          <w:szCs w:val="26"/>
        </w:rPr>
      </w:pPr>
    </w:p>
    <w:p w:rsidR="00A9796E" w:rsidRDefault="00A9796E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Default="00137A4D" w:rsidP="00137A4D">
      <w:pPr>
        <w:jc w:val="both"/>
        <w:rPr>
          <w:i/>
          <w:sz w:val="26"/>
          <w:szCs w:val="26"/>
        </w:rPr>
      </w:pPr>
    </w:p>
    <w:p w:rsidR="00137A4D" w:rsidRPr="00A9796E" w:rsidRDefault="00137A4D" w:rsidP="000926DA">
      <w:pPr>
        <w:pStyle w:val="a5"/>
        <w:jc w:val="both"/>
        <w:rPr>
          <w:i/>
          <w:sz w:val="26"/>
          <w:szCs w:val="26"/>
        </w:rPr>
      </w:pPr>
    </w:p>
    <w:sectPr w:rsidR="00137A4D" w:rsidRPr="00A9796E" w:rsidSect="00C33915">
      <w:headerReference w:type="default" r:id="rId8"/>
      <w:footerReference w:type="default" r:id="rId9"/>
      <w:pgSz w:w="11906" w:h="16838"/>
      <w:pgMar w:top="1276" w:right="424" w:bottom="851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6D4" w:rsidRDefault="003066D4" w:rsidP="00FC7F29">
      <w:r>
        <w:separator/>
      </w:r>
    </w:p>
  </w:endnote>
  <w:endnote w:type="continuationSeparator" w:id="0">
    <w:p w:rsidR="003066D4" w:rsidRDefault="003066D4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2079"/>
      <w:docPartObj>
        <w:docPartGallery w:val="Page Numbers (Bottom of Page)"/>
        <w:docPartUnique/>
      </w:docPartObj>
    </w:sdtPr>
    <w:sdtContent>
      <w:p w:rsidR="005B4C60" w:rsidRDefault="005B4C60">
        <w:pPr>
          <w:pStyle w:val="ae"/>
          <w:jc w:val="right"/>
        </w:pPr>
        <w:r>
          <w:t xml:space="preserve"> </w:t>
        </w:r>
        <w:fldSimple w:instr=" PAGE   \* MERGEFORMAT ">
          <w:r w:rsidR="00863266">
            <w:rPr>
              <w:noProof/>
            </w:rPr>
            <w:t>2</w:t>
          </w:r>
        </w:fldSimple>
      </w:p>
    </w:sdtContent>
  </w:sdt>
  <w:p w:rsidR="005B4C60" w:rsidRDefault="005B4C60" w:rsidP="00407AA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6D4" w:rsidRDefault="003066D4" w:rsidP="00FC7F29">
      <w:r>
        <w:separator/>
      </w:r>
    </w:p>
  </w:footnote>
  <w:footnote w:type="continuationSeparator" w:id="0">
    <w:p w:rsidR="003066D4" w:rsidRDefault="003066D4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60" w:rsidRDefault="005B4C60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5B4C60" w:rsidRDefault="005B4C60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97685"/>
    <w:multiLevelType w:val="hybridMultilevel"/>
    <w:tmpl w:val="1536FAA4"/>
    <w:lvl w:ilvl="0" w:tplc="13922CC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18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71D55A51"/>
    <w:multiLevelType w:val="hybridMultilevel"/>
    <w:tmpl w:val="72849FB0"/>
    <w:lvl w:ilvl="0" w:tplc="427AD3A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5"/>
  </w:num>
  <w:num w:numId="3">
    <w:abstractNumId w:val="13"/>
  </w:num>
  <w:num w:numId="4">
    <w:abstractNumId w:val="25"/>
  </w:num>
  <w:num w:numId="5">
    <w:abstractNumId w:val="33"/>
  </w:num>
  <w:num w:numId="6">
    <w:abstractNumId w:val="1"/>
  </w:num>
  <w:num w:numId="7">
    <w:abstractNumId w:val="0"/>
  </w:num>
  <w:num w:numId="8">
    <w:abstractNumId w:val="23"/>
  </w:num>
  <w:num w:numId="9">
    <w:abstractNumId w:val="17"/>
  </w:num>
  <w:num w:numId="10">
    <w:abstractNumId w:val="36"/>
  </w:num>
  <w:num w:numId="11">
    <w:abstractNumId w:val="28"/>
  </w:num>
  <w:num w:numId="12">
    <w:abstractNumId w:val="32"/>
  </w:num>
  <w:num w:numId="13">
    <w:abstractNumId w:val="21"/>
  </w:num>
  <w:num w:numId="14">
    <w:abstractNumId w:val="3"/>
  </w:num>
  <w:num w:numId="15">
    <w:abstractNumId w:val="3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20"/>
  </w:num>
  <w:num w:numId="21">
    <w:abstractNumId w:val="15"/>
  </w:num>
  <w:num w:numId="22">
    <w:abstractNumId w:val="18"/>
  </w:num>
  <w:num w:numId="23">
    <w:abstractNumId w:val="31"/>
  </w:num>
  <w:num w:numId="24">
    <w:abstractNumId w:val="22"/>
  </w:num>
  <w:num w:numId="25">
    <w:abstractNumId w:val="11"/>
  </w:num>
  <w:num w:numId="26">
    <w:abstractNumId w:val="29"/>
  </w:num>
  <w:num w:numId="27">
    <w:abstractNumId w:val="7"/>
  </w:num>
  <w:num w:numId="28">
    <w:abstractNumId w:val="9"/>
  </w:num>
  <w:num w:numId="29">
    <w:abstractNumId w:val="24"/>
  </w:num>
  <w:num w:numId="30">
    <w:abstractNumId w:val="6"/>
  </w:num>
  <w:num w:numId="31">
    <w:abstractNumId w:val="5"/>
  </w:num>
  <w:num w:numId="32">
    <w:abstractNumId w:val="26"/>
  </w:num>
  <w:num w:numId="33">
    <w:abstractNumId w:val="16"/>
  </w:num>
  <w:num w:numId="34">
    <w:abstractNumId w:val="10"/>
  </w:num>
  <w:num w:numId="35">
    <w:abstractNumId w:val="19"/>
  </w:num>
  <w:num w:numId="36">
    <w:abstractNumId w:val="2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3CF8"/>
    <w:rsid w:val="00042876"/>
    <w:rsid w:val="00055A5A"/>
    <w:rsid w:val="00061D79"/>
    <w:rsid w:val="000723AE"/>
    <w:rsid w:val="0008056C"/>
    <w:rsid w:val="00082E51"/>
    <w:rsid w:val="000926DA"/>
    <w:rsid w:val="000A128C"/>
    <w:rsid w:val="000A3579"/>
    <w:rsid w:val="000B17E1"/>
    <w:rsid w:val="000D5A14"/>
    <w:rsid w:val="000D61DB"/>
    <w:rsid w:val="000E2BD3"/>
    <w:rsid w:val="00111703"/>
    <w:rsid w:val="001150AB"/>
    <w:rsid w:val="00127442"/>
    <w:rsid w:val="00137A4D"/>
    <w:rsid w:val="00145FC7"/>
    <w:rsid w:val="001606B1"/>
    <w:rsid w:val="0016084C"/>
    <w:rsid w:val="00160DD7"/>
    <w:rsid w:val="001664B3"/>
    <w:rsid w:val="00167CC2"/>
    <w:rsid w:val="001733C3"/>
    <w:rsid w:val="001A2DB0"/>
    <w:rsid w:val="001A35E4"/>
    <w:rsid w:val="001A4ED1"/>
    <w:rsid w:val="001A5C73"/>
    <w:rsid w:val="001C6E89"/>
    <w:rsid w:val="001E0F09"/>
    <w:rsid w:val="001E0F0B"/>
    <w:rsid w:val="001E5EED"/>
    <w:rsid w:val="001E7CA3"/>
    <w:rsid w:val="001F09C5"/>
    <w:rsid w:val="001F1B0D"/>
    <w:rsid w:val="001F5C1A"/>
    <w:rsid w:val="00207645"/>
    <w:rsid w:val="0022155E"/>
    <w:rsid w:val="002219C7"/>
    <w:rsid w:val="00232199"/>
    <w:rsid w:val="00250821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97655"/>
    <w:rsid w:val="002A4687"/>
    <w:rsid w:val="002B3309"/>
    <w:rsid w:val="002B548B"/>
    <w:rsid w:val="002B7A03"/>
    <w:rsid w:val="002B7BEF"/>
    <w:rsid w:val="002C20A9"/>
    <w:rsid w:val="002E5808"/>
    <w:rsid w:val="002E5B1C"/>
    <w:rsid w:val="003066D4"/>
    <w:rsid w:val="00320AB4"/>
    <w:rsid w:val="00321D3E"/>
    <w:rsid w:val="003452DC"/>
    <w:rsid w:val="00345383"/>
    <w:rsid w:val="00346690"/>
    <w:rsid w:val="00373F63"/>
    <w:rsid w:val="003802E1"/>
    <w:rsid w:val="00382977"/>
    <w:rsid w:val="003907E5"/>
    <w:rsid w:val="00394075"/>
    <w:rsid w:val="003A01AF"/>
    <w:rsid w:val="003A1E69"/>
    <w:rsid w:val="003A2146"/>
    <w:rsid w:val="003A2228"/>
    <w:rsid w:val="003A6D14"/>
    <w:rsid w:val="003B0168"/>
    <w:rsid w:val="003B21C6"/>
    <w:rsid w:val="003C02EF"/>
    <w:rsid w:val="003C0F8D"/>
    <w:rsid w:val="003C236E"/>
    <w:rsid w:val="003E2AA5"/>
    <w:rsid w:val="003F3860"/>
    <w:rsid w:val="00407AA9"/>
    <w:rsid w:val="00415765"/>
    <w:rsid w:val="004161DB"/>
    <w:rsid w:val="00433602"/>
    <w:rsid w:val="00433E0A"/>
    <w:rsid w:val="0044108F"/>
    <w:rsid w:val="00441A03"/>
    <w:rsid w:val="00450469"/>
    <w:rsid w:val="00455AED"/>
    <w:rsid w:val="00460B8B"/>
    <w:rsid w:val="00460F94"/>
    <w:rsid w:val="00463FEC"/>
    <w:rsid w:val="00467741"/>
    <w:rsid w:val="00467F02"/>
    <w:rsid w:val="004847EE"/>
    <w:rsid w:val="00492AAF"/>
    <w:rsid w:val="004C6C2F"/>
    <w:rsid w:val="004E6A9D"/>
    <w:rsid w:val="004E6F8F"/>
    <w:rsid w:val="004F0DC7"/>
    <w:rsid w:val="004F2C2B"/>
    <w:rsid w:val="004F60AF"/>
    <w:rsid w:val="005027C1"/>
    <w:rsid w:val="00511C42"/>
    <w:rsid w:val="005222AB"/>
    <w:rsid w:val="0053741D"/>
    <w:rsid w:val="00584FD2"/>
    <w:rsid w:val="005951C0"/>
    <w:rsid w:val="005A078F"/>
    <w:rsid w:val="005B040F"/>
    <w:rsid w:val="005B07BA"/>
    <w:rsid w:val="005B4C60"/>
    <w:rsid w:val="005C21B0"/>
    <w:rsid w:val="005C7A69"/>
    <w:rsid w:val="005D21F0"/>
    <w:rsid w:val="005D42C1"/>
    <w:rsid w:val="005E2748"/>
    <w:rsid w:val="005E7CF0"/>
    <w:rsid w:val="005F0841"/>
    <w:rsid w:val="00601D17"/>
    <w:rsid w:val="006111EA"/>
    <w:rsid w:val="0061203E"/>
    <w:rsid w:val="00624E40"/>
    <w:rsid w:val="00630DD6"/>
    <w:rsid w:val="006372BE"/>
    <w:rsid w:val="00637DA7"/>
    <w:rsid w:val="0065119B"/>
    <w:rsid w:val="006774C2"/>
    <w:rsid w:val="006777BA"/>
    <w:rsid w:val="00685B8A"/>
    <w:rsid w:val="006A1EDD"/>
    <w:rsid w:val="006A79E5"/>
    <w:rsid w:val="006A7F1F"/>
    <w:rsid w:val="006B3B64"/>
    <w:rsid w:val="006C7B43"/>
    <w:rsid w:val="006D0EA4"/>
    <w:rsid w:val="006E05AF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90283"/>
    <w:rsid w:val="007909E6"/>
    <w:rsid w:val="00794BC4"/>
    <w:rsid w:val="007A2B73"/>
    <w:rsid w:val="007A5CA6"/>
    <w:rsid w:val="007A640C"/>
    <w:rsid w:val="007B1351"/>
    <w:rsid w:val="007B2A51"/>
    <w:rsid w:val="007C1B23"/>
    <w:rsid w:val="007C6488"/>
    <w:rsid w:val="007E3CE8"/>
    <w:rsid w:val="007F31C3"/>
    <w:rsid w:val="00816160"/>
    <w:rsid w:val="008212C8"/>
    <w:rsid w:val="00835837"/>
    <w:rsid w:val="008552F2"/>
    <w:rsid w:val="00863266"/>
    <w:rsid w:val="0086734B"/>
    <w:rsid w:val="0087250A"/>
    <w:rsid w:val="0087274C"/>
    <w:rsid w:val="00896E5D"/>
    <w:rsid w:val="008A3C28"/>
    <w:rsid w:val="008A7599"/>
    <w:rsid w:val="008C02EF"/>
    <w:rsid w:val="008C2979"/>
    <w:rsid w:val="008C2D27"/>
    <w:rsid w:val="008E185C"/>
    <w:rsid w:val="008E205E"/>
    <w:rsid w:val="00902E16"/>
    <w:rsid w:val="0090774A"/>
    <w:rsid w:val="009113C1"/>
    <w:rsid w:val="00913456"/>
    <w:rsid w:val="00913664"/>
    <w:rsid w:val="00916461"/>
    <w:rsid w:val="00920A5B"/>
    <w:rsid w:val="00923CE0"/>
    <w:rsid w:val="0094419B"/>
    <w:rsid w:val="00947537"/>
    <w:rsid w:val="00947F33"/>
    <w:rsid w:val="0096008A"/>
    <w:rsid w:val="00967537"/>
    <w:rsid w:val="009738C7"/>
    <w:rsid w:val="009751AC"/>
    <w:rsid w:val="00997445"/>
    <w:rsid w:val="009E1FB9"/>
    <w:rsid w:val="009E2098"/>
    <w:rsid w:val="009E3FD2"/>
    <w:rsid w:val="009F3572"/>
    <w:rsid w:val="00A001BD"/>
    <w:rsid w:val="00A02B09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BA6"/>
    <w:rsid w:val="00A72729"/>
    <w:rsid w:val="00A80642"/>
    <w:rsid w:val="00A84361"/>
    <w:rsid w:val="00A9796E"/>
    <w:rsid w:val="00AA1748"/>
    <w:rsid w:val="00AA7539"/>
    <w:rsid w:val="00AB2F66"/>
    <w:rsid w:val="00AC16BB"/>
    <w:rsid w:val="00AC555C"/>
    <w:rsid w:val="00AD5230"/>
    <w:rsid w:val="00AF0F4C"/>
    <w:rsid w:val="00AF287B"/>
    <w:rsid w:val="00B119EA"/>
    <w:rsid w:val="00B25AC6"/>
    <w:rsid w:val="00B30E83"/>
    <w:rsid w:val="00B3184A"/>
    <w:rsid w:val="00B4540A"/>
    <w:rsid w:val="00B5193A"/>
    <w:rsid w:val="00B577EA"/>
    <w:rsid w:val="00B618BE"/>
    <w:rsid w:val="00B7217C"/>
    <w:rsid w:val="00B81A07"/>
    <w:rsid w:val="00BA2BBC"/>
    <w:rsid w:val="00BB0523"/>
    <w:rsid w:val="00BB16F3"/>
    <w:rsid w:val="00BC2F0D"/>
    <w:rsid w:val="00BC7A7B"/>
    <w:rsid w:val="00BD3964"/>
    <w:rsid w:val="00BE5D4E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5248B"/>
    <w:rsid w:val="00C54A95"/>
    <w:rsid w:val="00C56F05"/>
    <w:rsid w:val="00C62962"/>
    <w:rsid w:val="00C67BC4"/>
    <w:rsid w:val="00C8468D"/>
    <w:rsid w:val="00C919BF"/>
    <w:rsid w:val="00C96AB2"/>
    <w:rsid w:val="00CA0F43"/>
    <w:rsid w:val="00CB3891"/>
    <w:rsid w:val="00CB3B7C"/>
    <w:rsid w:val="00CC34AF"/>
    <w:rsid w:val="00CC5745"/>
    <w:rsid w:val="00CD74B6"/>
    <w:rsid w:val="00CF2482"/>
    <w:rsid w:val="00D169E5"/>
    <w:rsid w:val="00D3494A"/>
    <w:rsid w:val="00D41FAD"/>
    <w:rsid w:val="00D443FC"/>
    <w:rsid w:val="00D46182"/>
    <w:rsid w:val="00D614A3"/>
    <w:rsid w:val="00D9509B"/>
    <w:rsid w:val="00DA3C1D"/>
    <w:rsid w:val="00DB6E4E"/>
    <w:rsid w:val="00DE61D7"/>
    <w:rsid w:val="00DF222B"/>
    <w:rsid w:val="00E05429"/>
    <w:rsid w:val="00E0560B"/>
    <w:rsid w:val="00E067D4"/>
    <w:rsid w:val="00E0737A"/>
    <w:rsid w:val="00E0750E"/>
    <w:rsid w:val="00E11523"/>
    <w:rsid w:val="00E13AFE"/>
    <w:rsid w:val="00E31848"/>
    <w:rsid w:val="00E32E43"/>
    <w:rsid w:val="00E36764"/>
    <w:rsid w:val="00E40C5A"/>
    <w:rsid w:val="00E4384A"/>
    <w:rsid w:val="00E64F68"/>
    <w:rsid w:val="00E6700D"/>
    <w:rsid w:val="00E774DF"/>
    <w:rsid w:val="00E832E2"/>
    <w:rsid w:val="00E936DE"/>
    <w:rsid w:val="00E939FF"/>
    <w:rsid w:val="00EA072F"/>
    <w:rsid w:val="00EB2C34"/>
    <w:rsid w:val="00ED6F35"/>
    <w:rsid w:val="00ED7D49"/>
    <w:rsid w:val="00EE2DF3"/>
    <w:rsid w:val="00EE353A"/>
    <w:rsid w:val="00EE6421"/>
    <w:rsid w:val="00EF531F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46481"/>
    <w:rsid w:val="00F54B8C"/>
    <w:rsid w:val="00F706B0"/>
    <w:rsid w:val="00F815D4"/>
    <w:rsid w:val="00FB0D9B"/>
    <w:rsid w:val="00FC4B14"/>
    <w:rsid w:val="00FC6140"/>
    <w:rsid w:val="00FC63C4"/>
    <w:rsid w:val="00FC7F29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070A4-EFCB-42D1-B4C7-0FD5247DA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RemarchukGG</cp:lastModifiedBy>
  <cp:revision>22</cp:revision>
  <cp:lastPrinted>2013-02-14T01:20:00Z</cp:lastPrinted>
  <dcterms:created xsi:type="dcterms:W3CDTF">2013-01-28T07:20:00Z</dcterms:created>
  <dcterms:modified xsi:type="dcterms:W3CDTF">2013-02-15T01:20:00Z</dcterms:modified>
</cp:coreProperties>
</file>